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370C69" w:rsidRDefault="00370C69" w:rsidP="00156D71">
      <w:pPr>
        <w:spacing w:line="240" w:lineRule="auto"/>
        <w:ind w:firstLine="0"/>
        <w:jc w:val="center"/>
        <w:outlineLvl w:val="0"/>
        <w:rPr>
          <w:b/>
          <w:sz w:val="24"/>
          <w:szCs w:val="24"/>
        </w:rPr>
      </w:pPr>
    </w:p>
    <w:p w:rsidR="00370C69" w:rsidRPr="00CC1D59" w:rsidRDefault="00370C69" w:rsidP="00156D71">
      <w:pPr>
        <w:spacing w:line="240" w:lineRule="auto"/>
        <w:ind w:firstLine="0"/>
        <w:jc w:val="center"/>
        <w:outlineLvl w:val="0"/>
        <w:rPr>
          <w:b/>
          <w:sz w:val="24"/>
          <w:szCs w:val="24"/>
        </w:rPr>
      </w:pPr>
      <w:r>
        <w:rPr>
          <w:b/>
          <w:sz w:val="24"/>
          <w:szCs w:val="24"/>
        </w:rPr>
        <w:t xml:space="preserve">НА ПОСТАВКУ </w:t>
      </w:r>
      <w:r w:rsidR="00B02CBC">
        <w:rPr>
          <w:b/>
          <w:sz w:val="24"/>
          <w:szCs w:val="24"/>
        </w:rPr>
        <w:t>МТР ДЛЯ МОДЕРНИЗАЦИИ СХЕМ ТЕХНОЛОГИЧЕСКИХ ЗАЩИТ ТА ПГУ ЭНЕРГОБЛОКА СТ. № 7 ИЛИ АНАЛОГИ</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70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56884">
          <w:rPr>
            <w:webHidden/>
          </w:rPr>
          <w:t>3</w:t>
        </w:r>
        <w:r w:rsidR="001F2C0F">
          <w:rPr>
            <w:webHidden/>
          </w:rPr>
          <w:fldChar w:fldCharType="end"/>
        </w:r>
      </w:hyperlink>
    </w:p>
    <w:p w:rsidR="001F2C0F" w:rsidRDefault="00F5785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56884">
          <w:rPr>
            <w:webHidden/>
          </w:rPr>
          <w:t>7</w:t>
        </w:r>
        <w:r w:rsidR="001F2C0F">
          <w:rPr>
            <w:webHidden/>
          </w:rPr>
          <w:fldChar w:fldCharType="end"/>
        </w:r>
      </w:hyperlink>
    </w:p>
    <w:p w:rsidR="001F2C0F" w:rsidRDefault="00F5785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56884">
          <w:rPr>
            <w:webHidden/>
          </w:rPr>
          <w:t>7</w:t>
        </w:r>
        <w:r w:rsidR="001F2C0F">
          <w:rPr>
            <w:webHidden/>
          </w:rPr>
          <w:fldChar w:fldCharType="end"/>
        </w:r>
      </w:hyperlink>
    </w:p>
    <w:p w:rsidR="001F2C0F" w:rsidRDefault="00F5785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56884">
          <w:rPr>
            <w:webHidden/>
          </w:rPr>
          <w:t>10</w:t>
        </w:r>
        <w:r w:rsidR="001F2C0F">
          <w:rPr>
            <w:webHidden/>
          </w:rPr>
          <w:fldChar w:fldCharType="end"/>
        </w:r>
      </w:hyperlink>
    </w:p>
    <w:p w:rsidR="001F2C0F" w:rsidRDefault="00F5785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F57850">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56884">
          <w:rPr>
            <w:webHidden/>
          </w:rPr>
          <w:t>13</w:t>
        </w:r>
        <w:r w:rsidR="001F2C0F">
          <w:rPr>
            <w:webHidden/>
          </w:rPr>
          <w:fldChar w:fldCharType="end"/>
        </w:r>
      </w:hyperlink>
    </w:p>
    <w:p w:rsidR="001F2C0F" w:rsidRDefault="00F5785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56884">
          <w:rPr>
            <w:webHidden/>
          </w:rPr>
          <w:t>15</w:t>
        </w:r>
        <w:r w:rsidR="001F2C0F">
          <w:rPr>
            <w:webHidden/>
          </w:rPr>
          <w:fldChar w:fldCharType="end"/>
        </w:r>
      </w:hyperlink>
    </w:p>
    <w:p w:rsidR="001F2C0F" w:rsidRDefault="00F5785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56884">
          <w:rPr>
            <w:webHidden/>
          </w:rPr>
          <w:t>19</w:t>
        </w:r>
        <w:r w:rsidR="001F2C0F">
          <w:rPr>
            <w:webHidden/>
          </w:rPr>
          <w:fldChar w:fldCharType="end"/>
        </w:r>
      </w:hyperlink>
    </w:p>
    <w:p w:rsidR="001F2C0F" w:rsidRDefault="00F5785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56884">
          <w:rPr>
            <w:webHidden/>
          </w:rPr>
          <w:t>21</w:t>
        </w:r>
        <w:r w:rsidR="001F2C0F">
          <w:rPr>
            <w:webHidden/>
          </w:rPr>
          <w:fldChar w:fldCharType="end"/>
        </w:r>
      </w:hyperlink>
    </w:p>
    <w:p w:rsidR="001F2C0F" w:rsidRDefault="00F5785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56884">
          <w:rPr>
            <w:webHidden/>
          </w:rPr>
          <w:t>23</w:t>
        </w:r>
        <w:r w:rsidR="001F2C0F">
          <w:rPr>
            <w:webHidden/>
          </w:rPr>
          <w:fldChar w:fldCharType="end"/>
        </w:r>
      </w:hyperlink>
    </w:p>
    <w:p w:rsidR="001F2C0F" w:rsidRDefault="00F5785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56884">
          <w:rPr>
            <w:webHidden/>
          </w:rPr>
          <w:t>25</w:t>
        </w:r>
        <w:r w:rsidR="001F2C0F">
          <w:rPr>
            <w:webHidden/>
          </w:rPr>
          <w:fldChar w:fldCharType="end"/>
        </w:r>
      </w:hyperlink>
    </w:p>
    <w:p w:rsidR="001F2C0F" w:rsidRDefault="00F5785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56884">
          <w:rPr>
            <w:webHidden/>
          </w:rPr>
          <w:t>27</w:t>
        </w:r>
        <w:r w:rsidR="001F2C0F">
          <w:rPr>
            <w:webHidden/>
          </w:rPr>
          <w:fldChar w:fldCharType="end"/>
        </w:r>
      </w:hyperlink>
    </w:p>
    <w:p w:rsidR="001F2C0F" w:rsidRDefault="00F5785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56884">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w:t>
      </w:r>
      <w:r w:rsidR="00370C69">
        <w:rPr>
          <w:b/>
          <w:color w:val="000000"/>
          <w:sz w:val="24"/>
          <w:szCs w:val="24"/>
        </w:rPr>
        <w:t xml:space="preserve"> </w:t>
      </w:r>
      <w:r w:rsidR="00B02CBC">
        <w:rPr>
          <w:b/>
          <w:color w:val="000000"/>
          <w:sz w:val="24"/>
          <w:szCs w:val="24"/>
        </w:rPr>
        <w:t>29</w:t>
      </w:r>
      <w:r w:rsidR="00A57A64">
        <w:rPr>
          <w:b/>
          <w:color w:val="000000"/>
          <w:sz w:val="24"/>
          <w:szCs w:val="24"/>
        </w:rPr>
        <w:t>/1</w:t>
      </w:r>
      <w:r w:rsidR="00370C69">
        <w:rPr>
          <w:b/>
          <w:color w:val="000000"/>
          <w:sz w:val="24"/>
          <w:szCs w:val="24"/>
        </w:rPr>
        <w:t>8</w:t>
      </w:r>
      <w:r w:rsidR="00F615D3" w:rsidRPr="001634BE">
        <w:rPr>
          <w:b/>
          <w:sz w:val="24"/>
          <w:szCs w:val="24"/>
        </w:rPr>
        <w:t xml:space="preserve"> от </w:t>
      </w:r>
      <w:r w:rsidR="00B02CBC">
        <w:rPr>
          <w:b/>
          <w:sz w:val="24"/>
          <w:szCs w:val="24"/>
        </w:rPr>
        <w:t>04</w:t>
      </w:r>
      <w:r w:rsidR="00370C69">
        <w:rPr>
          <w:b/>
          <w:sz w:val="24"/>
          <w:szCs w:val="24"/>
        </w:rPr>
        <w:t>.0</w:t>
      </w:r>
      <w:r w:rsidR="00B02CBC">
        <w:rPr>
          <w:b/>
          <w:sz w:val="24"/>
          <w:szCs w:val="24"/>
        </w:rPr>
        <w:t>4</w:t>
      </w:r>
      <w:r w:rsidR="00370C69">
        <w:rPr>
          <w:b/>
          <w:sz w:val="24"/>
          <w:szCs w:val="24"/>
        </w:rPr>
        <w:t>.2018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B02CBC" w:rsidRDefault="00B02CBC" w:rsidP="00B02CBC">
            <w:pPr>
              <w:autoSpaceDE w:val="0"/>
              <w:autoSpaceDN w:val="0"/>
              <w:adjustRightInd w:val="0"/>
              <w:spacing w:line="276" w:lineRule="auto"/>
              <w:ind w:right="-72" w:firstLine="0"/>
              <w:jc w:val="left"/>
              <w:rPr>
                <w:bCs/>
                <w:sz w:val="24"/>
                <w:szCs w:val="24"/>
              </w:rPr>
            </w:pPr>
            <w:bookmarkStart w:id="4" w:name="_GoBack"/>
            <w:r w:rsidRPr="00B02CBC">
              <w:rPr>
                <w:sz w:val="24"/>
                <w:szCs w:val="24"/>
              </w:rPr>
              <w:t xml:space="preserve">МТР </w:t>
            </w:r>
            <w:r>
              <w:rPr>
                <w:sz w:val="24"/>
                <w:szCs w:val="24"/>
              </w:rPr>
              <w:t xml:space="preserve">для модернизации схем технологических защит ТА </w:t>
            </w:r>
            <w:r w:rsidRPr="00B02CBC">
              <w:rPr>
                <w:sz w:val="24"/>
                <w:szCs w:val="24"/>
              </w:rPr>
              <w:t xml:space="preserve"> ПГУ </w:t>
            </w:r>
            <w:r>
              <w:rPr>
                <w:sz w:val="24"/>
                <w:szCs w:val="24"/>
              </w:rPr>
              <w:t xml:space="preserve">энергоблока ст. № </w:t>
            </w:r>
            <w:r w:rsidRPr="00B02CBC">
              <w:rPr>
                <w:sz w:val="24"/>
                <w:szCs w:val="24"/>
              </w:rPr>
              <w:t xml:space="preserve">7 </w:t>
            </w:r>
            <w:r>
              <w:rPr>
                <w:sz w:val="24"/>
                <w:szCs w:val="24"/>
              </w:rPr>
              <w:t>или аналоги</w:t>
            </w:r>
            <w:bookmarkEnd w:id="4"/>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B02CBC">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B02CBC">
              <w:rPr>
                <w:sz w:val="24"/>
                <w:szCs w:val="24"/>
                <w:lang w:eastAsia="en-US"/>
              </w:rPr>
              <w:t>04</w:t>
            </w:r>
            <w:r w:rsidR="00370C69">
              <w:rPr>
                <w:sz w:val="24"/>
                <w:szCs w:val="24"/>
                <w:lang w:eastAsia="en-US"/>
              </w:rPr>
              <w:t>.0</w:t>
            </w:r>
            <w:r w:rsidR="00B02CBC">
              <w:rPr>
                <w:sz w:val="24"/>
                <w:szCs w:val="24"/>
                <w:lang w:eastAsia="en-US"/>
              </w:rPr>
              <w:t>4</w:t>
            </w:r>
            <w:r w:rsidR="00370C69">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D72FAB">
              <w:rPr>
                <w:sz w:val="24"/>
                <w:szCs w:val="24"/>
                <w:lang w:eastAsia="en-US"/>
              </w:rPr>
              <w:t>6</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B02CBC">
              <w:rPr>
                <w:sz w:val="24"/>
                <w:szCs w:val="24"/>
                <w:lang w:eastAsia="en-US"/>
              </w:rPr>
              <w:t>12</w:t>
            </w:r>
            <w:r w:rsidR="000A39F7" w:rsidRPr="008B2C69">
              <w:rPr>
                <w:sz w:val="24"/>
                <w:szCs w:val="24"/>
                <w:lang w:eastAsia="en-US"/>
              </w:rPr>
              <w:t xml:space="preserve">» </w:t>
            </w:r>
            <w:r w:rsidR="00B02CBC">
              <w:rPr>
                <w:sz w:val="24"/>
                <w:szCs w:val="24"/>
                <w:lang w:eastAsia="en-US"/>
              </w:rPr>
              <w:t>апреля</w:t>
            </w:r>
            <w:r w:rsidR="000A39F7" w:rsidRPr="008B2C69">
              <w:rPr>
                <w:sz w:val="24"/>
                <w:szCs w:val="24"/>
                <w:lang w:eastAsia="en-US"/>
              </w:rPr>
              <w:t xml:space="preserve"> 201</w:t>
            </w:r>
            <w:r w:rsidR="00370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F1535">
        <w:rPr>
          <w:color w:val="000000"/>
          <w:sz w:val="24"/>
          <w:szCs w:val="24"/>
        </w:rPr>
        <w:t>19</w:t>
      </w:r>
      <w:r w:rsidR="00DC4970" w:rsidRPr="00DC4970">
        <w:rPr>
          <w:color w:val="000000"/>
          <w:sz w:val="24"/>
          <w:szCs w:val="24"/>
        </w:rPr>
        <w:t>/1</w:t>
      </w:r>
      <w:r w:rsidR="00370C69">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CF1535">
        <w:rPr>
          <w:color w:val="000000"/>
          <w:sz w:val="24"/>
          <w:szCs w:val="24"/>
        </w:rPr>
        <w:t>19</w:t>
      </w:r>
      <w:r w:rsidR="00FA4DD6" w:rsidRPr="00DC4970">
        <w:rPr>
          <w:color w:val="000000"/>
          <w:sz w:val="24"/>
          <w:szCs w:val="24"/>
        </w:rPr>
        <w:t>»</w:t>
      </w:r>
      <w:r w:rsidR="005306D6" w:rsidRPr="00DC4970">
        <w:rPr>
          <w:color w:val="000000"/>
          <w:sz w:val="24"/>
          <w:szCs w:val="24"/>
        </w:rPr>
        <w:t xml:space="preserve"> </w:t>
      </w:r>
      <w:r w:rsidR="00370C69">
        <w:rPr>
          <w:color w:val="000000"/>
          <w:sz w:val="24"/>
          <w:szCs w:val="24"/>
        </w:rPr>
        <w:t>февраля</w:t>
      </w:r>
      <w:r w:rsidR="00E6040E">
        <w:rPr>
          <w:color w:val="000000"/>
          <w:sz w:val="24"/>
          <w:szCs w:val="24"/>
        </w:rPr>
        <w:t xml:space="preserve"> </w:t>
      </w:r>
      <w:r w:rsidR="00370C69">
        <w:rPr>
          <w:color w:val="000000"/>
          <w:sz w:val="24"/>
          <w:szCs w:val="24"/>
        </w:rPr>
        <w:t>20</w:t>
      </w:r>
      <w:r w:rsidR="005306D6" w:rsidRPr="00DC4970">
        <w:rPr>
          <w:color w:val="000000"/>
          <w:sz w:val="24"/>
          <w:szCs w:val="24"/>
        </w:rPr>
        <w:t>1</w:t>
      </w:r>
      <w:r w:rsidR="00370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56884" w:rsidRPr="00056884">
        <w:rPr>
          <w:color w:val="000000"/>
          <w:sz w:val="24"/>
          <w:szCs w:val="24"/>
        </w:rPr>
        <w:t>Анкета Участника (форма 5</w:t>
      </w:r>
      <w:r w:rsidR="00056884" w:rsidRPr="0005688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56884" w:rsidRPr="00056884">
        <w:rPr>
          <w:color w:val="000000"/>
          <w:sz w:val="24"/>
          <w:szCs w:val="24"/>
        </w:rPr>
        <w:t>Справка о перечне и годовых объемах выполнения аналогичных договоров (форма 6</w:t>
      </w:r>
      <w:r w:rsidR="00056884" w:rsidRPr="0005688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5688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850" w:rsidRDefault="00F57850">
      <w:r>
        <w:separator/>
      </w:r>
    </w:p>
  </w:endnote>
  <w:endnote w:type="continuationSeparator" w:id="0">
    <w:p w:rsidR="00F57850" w:rsidRDefault="00F5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B02CBC">
          <w:rPr>
            <w:noProof/>
          </w:rPr>
          <w:t>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850" w:rsidRDefault="00F57850">
      <w:r>
        <w:separator/>
      </w:r>
    </w:p>
  </w:footnote>
  <w:footnote w:type="continuationSeparator" w:id="0">
    <w:p w:rsidR="00F57850" w:rsidRDefault="00F57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884"/>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23A"/>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3E5"/>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C69"/>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1EDE"/>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6EFE"/>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532"/>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652"/>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CBC"/>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AEF"/>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535"/>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57850"/>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ACB81"/>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056976-0BBA-438B-A3A8-395D32062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4582</Words>
  <Characters>26122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30643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53</cp:revision>
  <cp:lastPrinted>2018-02-19T11:57:00Z</cp:lastPrinted>
  <dcterms:created xsi:type="dcterms:W3CDTF">2015-11-05T11:44:00Z</dcterms:created>
  <dcterms:modified xsi:type="dcterms:W3CDTF">2018-04-04T07:49:00Z</dcterms:modified>
</cp:coreProperties>
</file>